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2C3E50"/>
          <w:sz w:val="48"/>
          <w:szCs w:val="48"/>
        </w:rPr>
        <w:t xml:space="preserve">Onderhoudsovereenkomst</w:t>
      </w:r>
    </w:p>
    <w:p>
      <w:pPr>
        <w:spacing w:after="400"/>
        <w:jc w:val="center"/>
      </w:pPr>
      <w:r>
        <w:rPr>
          <w:i/>
          <w:iCs/>
          <w:color w:val="64748B"/>
          <w:sz w:val="24"/>
          <w:szCs w:val="24"/>
        </w:rPr>
        <w:t xml:space="preserve">platour.net</w:t>
      </w:r>
    </w:p>
    <w:p>
      <w:pPr>
        <w:spacing w:after="300"/>
      </w:pPr>
      <w:r>
        <w:rPr>
          <w:i/>
          <w:iCs/>
          <w:sz w:val="22"/>
          <w:szCs w:val="22"/>
        </w:rPr>
        <w:t xml:space="preserve">Deze onderhoudsovereenkomst kan worden afgesloten als aanvulling op de overeenkomst webproduct, of als zelfstandige overeenkomst voor bestaande websites.</w:t>
      </w:r>
    </w:p>
    <w:p>
      <w:pPr>
        <w:pStyle w:val="Heading2"/>
      </w:pPr>
      <w:r>
        <w:t xml:space="preserve">1. Partijen</w:t>
      </w:r>
    </w:p>
    <w:p>
      <w:pPr>
        <w:spacing w:after="200"/>
      </w:pPr>
      <w:r>
        <w:rPr>
          <w:sz w:val="22"/>
          <w:szCs w:val="22"/>
        </w:rPr>
        <w:t xml:space="preserve">Deze overeenkomst wordt gesloten tussen opdrachtnemer en opdrachtgever zoals vermeld in het ondertekeningsblok aan het einde van dit document.</w:t>
      </w:r>
    </w:p>
    <w:p>
      <w:pPr>
        <w:pStyle w:val="Heading2"/>
      </w:pPr>
      <w:r>
        <w:t xml:space="preserve">2. Doel van de overeenkomst</w:t>
      </w:r>
    </w:p>
    <w:p>
      <w:pPr>
        <w:spacing w:after="200"/>
      </w:pPr>
      <w:r>
        <w:rPr>
          <w:sz w:val="22"/>
          <w:szCs w:val="22"/>
        </w:rPr>
        <w:t xml:space="preserve">Deze overeenkomst beschrijft het onderhoud van de website van opdrachtgever, gericht op stabiliteit, veiligheid en continuïteit.</w:t>
      </w:r>
    </w:p>
    <w:p>
      <w:pPr>
        <w:pStyle w:val="Heading2"/>
      </w:pPr>
      <w:r>
        <w:t xml:space="preserve">3. Onderhoudspakket</w:t>
      </w:r>
    </w:p>
    <w:p>
      <w:pPr>
        <w:spacing w:after="200"/>
      </w:pPr>
      <w:r>
        <w:rPr>
          <w:sz w:val="22"/>
          <w:szCs w:val="22"/>
        </w:rPr>
        <w:t xml:space="preserve">Opdrachtgever kiest het volgende pakket:</w:t>
      </w:r>
    </w:p>
    <w:p>
      <w:pPr>
        <w:spacing w:after="60"/>
      </w:pPr>
      <w:r>
        <w:rPr>
          <w:sz w:val="22"/>
          <w:szCs w:val="22"/>
        </w:rPr>
        <w:t xml:space="preserve">     ☐  Basic (€35 per maand)</w:t>
      </w:r>
    </w:p>
    <w:p>
      <w:pPr>
        <w:spacing w:after="60"/>
      </w:pPr>
      <w:r>
        <w:rPr>
          <w:sz w:val="22"/>
          <w:szCs w:val="22"/>
        </w:rPr>
        <w:t xml:space="preserve">     ☐  Plus (€75 per maand)</w:t>
      </w:r>
    </w:p>
    <w:p>
      <w:pPr>
        <w:spacing w:after="300"/>
      </w:pPr>
      <w:r>
        <w:rPr>
          <w:sz w:val="22"/>
          <w:szCs w:val="22"/>
        </w:rPr>
        <w:t xml:space="preserve">     ☐  Premium (€150 per maand)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Pakketinhoud: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2000"/>
        <w:gridCol w:w="2200"/>
      </w:tblGrid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Basic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Plus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2C3E50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Premium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Prijs per maand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€35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€75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€150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Security updates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Backups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Wekelijks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Dagelijks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Dagelijks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Uptime monitoring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Kleine aanpassingen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 uur/maand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3 uur/maand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Blog plaatsingen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2/maand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Reactietijd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 werkdagen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 werkdagen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1 werkdag</w:t>
            </w:r>
          </w:p>
        </w:tc>
      </w:tr>
      <w:tr>
        <w:tc>
          <w:tcPr>
            <w:tcW w:type="dxa" w:w="28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Maandelijks gesprek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20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22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✓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4. Ingangsdatum en looptijd</w:t>
      </w:r>
    </w:p>
    <w:p>
      <w:pPr>
        <w:spacing w:after="120"/>
      </w:pPr>
      <w:r>
        <w:rPr>
          <w:sz w:val="22"/>
          <w:szCs w:val="22"/>
        </w:rPr>
        <w:t xml:space="preserve">De overeenkomst gaat in op: ____________________</w:t>
      </w:r>
    </w:p>
    <w:p>
      <w:pPr>
        <w:spacing w:after="120"/>
      </w:pPr>
      <w:r>
        <w:rPr>
          <w:sz w:val="22"/>
          <w:szCs w:val="22"/>
        </w:rPr>
        <w:t xml:space="preserve">De overeenkomst wordt aangegaan voor onbepaalde tijd. Opzegging is maandelijks mogelijk met een opzegtermijn van 1 kalendermaand, schriftelijk of per e-mail.</w:t>
      </w:r>
    </w:p>
    <w:p>
      <w:pPr>
        <w:pStyle w:val="Heading2"/>
      </w:pPr>
      <w:r>
        <w:t xml:space="preserve">5. Werkzaamheden</w:t>
      </w:r>
    </w:p>
    <w:p>
      <w:pPr>
        <w:spacing w:after="200"/>
      </w:pPr>
      <w:r>
        <w:rPr>
          <w:sz w:val="22"/>
          <w:szCs w:val="22"/>
        </w:rPr>
        <w:t xml:space="preserve">Onder onderhoud wordt uitsluitend verstaan wat expliciet is opgenomen in het gekozen pakket. Niet inbegrepen zijn: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Nieuwe functionaliteiten of uitbreidingen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Grote designwijzigingen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Marketing, SEO-trajecten of contentcreatie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Herstel van schade door derden of door opdrachtgever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Problemen door externe plugins, hosting of updates buiten beheer van opdrachtnemer</w:t>
      </w:r>
    </w:p>
    <w:p>
      <w:pPr>
        <w:spacing w:before="120" w:after="200"/>
      </w:pPr>
      <w:r>
        <w:rPr>
          <w:sz w:val="22"/>
          <w:szCs w:val="22"/>
        </w:rPr>
        <w:t xml:space="preserve">Extra werkzaamheden worden op verzoek uitgevoerd tegen €50 per uur exclusief BTW.</w:t>
      </w:r>
    </w:p>
    <w:p>
      <w:pPr>
        <w:pStyle w:val="Heading2"/>
      </w:pPr>
      <w:r>
        <w:t xml:space="preserve">6. Reactietijd</w:t>
      </w:r>
    </w:p>
    <w:p>
      <w:pPr>
        <w:spacing w:after="20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Basic: reactie binnen 5 werkdagen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Plus: reactie binnen 2 werkdagen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Premium: reactie binnen 1 werkdag</w:t>
      </w:r>
    </w:p>
    <w:p>
      <w:pPr>
        <w:spacing w:before="120" w:after="200"/>
      </w:pPr>
      <w:r>
        <w:rPr>
          <w:sz w:val="22"/>
          <w:szCs w:val="22"/>
        </w:rPr>
        <w:t xml:space="preserve">Reactietijd betreft de eerste inhoudelijke reactie, geen gegarandeerde oplostijd. Spoedondersteuning buiten kantooruren is alleen beschikbaar voor Premium en wordt apart gefactureerd.</w:t>
      </w:r>
    </w:p>
    <w:p>
      <w:pPr>
        <w:pStyle w:val="Heading2"/>
      </w:pPr>
      <w:r>
        <w:t xml:space="preserve">7. Verantwoordelijkheden opdrachtgever</w:t>
      </w:r>
    </w:p>
    <w:p>
      <w:pPr>
        <w:spacing w:after="200"/>
      </w:pPr>
      <w:r>
        <w:rPr>
          <w:sz w:val="22"/>
          <w:szCs w:val="22"/>
        </w:rPr>
        <w:t xml:space="preserve">Opdrachtgever: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Zorgt voor correcte en actuele contactgegevens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Meldt problemen zo volledig en duidelijk mogelijk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Wijzigt geen technische instellingen zonder voorafgaand overleg</w:t>
      </w:r>
    </w:p>
    <w:p>
      <w:pPr>
        <w:spacing w:before="120" w:after="200"/>
      </w:pPr>
      <w:r>
        <w:rPr>
          <w:sz w:val="22"/>
          <w:szCs w:val="22"/>
        </w:rPr>
        <w:t xml:space="preserve">Schade door wijzigingen zonder overleg valt buiten deze overeenkomst en wordt hersteld tegen uurtarief.</w:t>
      </w:r>
    </w:p>
    <w:p>
      <w:pPr>
        <w:pStyle w:val="Heading2"/>
      </w:pPr>
      <w:r>
        <w:t xml:space="preserve">8. Vergoeding en betaling</w:t>
      </w:r>
    </w:p>
    <w:p>
      <w:pPr>
        <w:spacing w:after="120"/>
      </w:pPr>
      <w:r>
        <w:rPr>
          <w:sz w:val="22"/>
          <w:szCs w:val="22"/>
        </w:rPr>
        <w:t xml:space="preserve">De maandelijkse kosten zijn:</w:t>
      </w:r>
    </w:p>
    <w:p>
      <w:pPr>
        <w:spacing w:after="12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Basic: €35 per maand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Plus: €75 per maand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Premium: €150 per maand</w:t>
      </w:r>
    </w:p>
    <w:p>
      <w:pPr>
        <w:spacing w:before="120"/>
      </w:pPr>
      <w:r>
        <w:rPr>
          <w:sz w:val="22"/>
          <w:szCs w:val="22"/>
        </w:rPr>
        <w:t xml:space="preserve">Facturatie vindt maandelijks vooraf plaats. Betaling binnen 14 dagen na factuurdatum. Bij combinatie met een hostingpakket van platour.net geldt €5 korting per maand op het onderhoudspakket.</w:t>
      </w:r>
    </w:p>
    <w:p>
      <w:pPr>
        <w:spacing w:before="120" w:after="200"/>
      </w:pPr>
      <w:r>
        <w:rPr>
          <w:sz w:val="22"/>
          <w:szCs w:val="22"/>
        </w:rPr>
        <w:t xml:space="preserve">Bij uitblijven van betaling na herinnering mag het onderhoud tijdelijk worden opgeschort. Alle prijzen zijn exclusief BTW.</w:t>
      </w:r>
    </w:p>
    <w:p>
      <w:pPr>
        <w:pStyle w:val="Heading2"/>
      </w:pPr>
      <w:r>
        <w:t xml:space="preserve">9. Aansprakelijkheid</w:t>
      </w:r>
    </w:p>
    <w:p>
      <w:pPr>
        <w:spacing w:after="120"/>
      </w:pPr>
      <w:r>
        <w:rPr>
          <w:sz w:val="22"/>
          <w:szCs w:val="22"/>
        </w:rPr>
        <w:t xml:space="preserve">Opdrachtnemer is niet aansprakelijk voor indirecte schade. Aansprakelijkheid is beperkt tot het bedrag van één maand onderhoud.</w:t>
      </w:r>
    </w:p>
    <w:p>
      <w:pPr>
        <w:spacing w:after="120"/>
      </w:pPr>
      <w:r>
        <w:rPr>
          <w:sz w:val="22"/>
          <w:szCs w:val="22"/>
        </w:rPr>
        <w:t xml:space="preserve">Opdrachtnemer is niet verantwoordelijk voor dataverlies door externe oorzaken (hosting, hacking, etc.).</w:t>
      </w:r>
    </w:p>
    <w:p>
      <w:pPr>
        <w:pStyle w:val="Heading2"/>
      </w:pPr>
      <w:r>
        <w:t xml:space="preserve">10. Beschikbaarheid website</w:t>
      </w:r>
    </w:p>
    <w:p>
      <w:pPr>
        <w:spacing w:after="200"/>
      </w:pPr>
      <w:r>
        <w:rPr>
          <w:sz w:val="22"/>
          <w:szCs w:val="22"/>
        </w:rPr>
        <w:t xml:space="preserve">Opdrachtnemer garandeert geen foutloze werking of 100% uptime. Onderhoud is een inspanningsverplichting, geen resultaatsverplichting.</w:t>
      </w:r>
    </w:p>
    <w:p>
      <w:pPr>
        <w:pStyle w:val="Heading2"/>
      </w:pPr>
      <w:r>
        <w:t xml:space="preserve">11. Overmacht</w:t>
      </w:r>
    </w:p>
    <w:p>
      <w:pPr>
        <w:spacing w:after="200"/>
      </w:pPr>
      <w:r>
        <w:rPr>
          <w:sz w:val="22"/>
          <w:szCs w:val="22"/>
        </w:rPr>
        <w:t xml:space="preserve">Bij overmacht wordt het onderhoud tijdelijk opgeschort zonder aansprakelijkheid.</w:t>
      </w:r>
    </w:p>
    <w:p>
      <w:pPr>
        <w:pStyle w:val="Heading2"/>
      </w:pPr>
      <w:r>
        <w:t xml:space="preserve">12. Toepasselijk recht</w:t>
      </w:r>
    </w:p>
    <w:p>
      <w:pPr>
        <w:spacing w:after="200"/>
      </w:pPr>
      <w:r>
        <w:rPr>
          <w:sz w:val="22"/>
          <w:szCs w:val="22"/>
        </w:rPr>
        <w:t xml:space="preserve">Op deze overeenkomst is Nederlands recht van toepassing.</w:t>
      </w:r>
    </w:p>
    <w:p>
      <w:pPr>
        <w:pStyle w:val="Heading2"/>
      </w:pPr>
      <w:r>
        <w:t xml:space="preserve">13. Akkoord</w:t>
      </w:r>
    </w:p>
    <w:p>
      <w:pPr>
        <w:spacing w:after="200"/>
      </w:pPr>
      <w:r>
        <w:rPr>
          <w:sz w:val="22"/>
          <w:szCs w:val="22"/>
        </w:rPr>
        <w:t xml:space="preserve">Door ondertekening gaan beide partijen akkoord met deze overeenkomst.</w:t>
      </w:r>
    </w:p>
    <w:p>
      <w:pPr>
        <w:spacing w:before="4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Opdrachtnemer</w:t>
            </w:r>
          </w:p>
        </w:tc>
        <w:tc>
          <w:tcPr>
            <w:tcW w:type="dxa" w:w="4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Opdrachtgever</w:t>
            </w:r>
          </w:p>
        </w:tc>
      </w:tr>
      <w:tr>
        <w:tc>
          <w:tcPr>
            <w:tcW w:type="dxa" w:w="4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Naam: Pepijn Latour</w:t>
            </w:r>
          </w:p>
          <w:p>
            <w:r>
              <w:t xml:space="preserve">Bedrijf: platour.net</w:t>
            </w:r>
          </w:p>
          <w:p>
            <w:r>
              <w:t xml:space="preserve">KVK: [invullen]</w:t>
            </w:r>
          </w:p>
          <w:p>
            <w:r>
              <w:t xml:space="preserve">BTW: [invullen]</w:t>
            </w:r>
          </w:p>
        </w:tc>
        <w:tc>
          <w:tcPr>
            <w:tcW w:type="dxa" w:w="4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Naam: ____________________</w:t>
            </w:r>
          </w:p>
          <w:p>
            <w:r>
              <w:t xml:space="preserve">Bedrijf: ____________________</w:t>
            </w:r>
          </w:p>
          <w:p>
            <w:r>
              <w:t xml:space="preserve">Adres: ____________________</w:t>
            </w:r>
          </w:p>
          <w:p>
            <w:r>
              <w:t xml:space="preserve">KVK: ____________________</w:t>
            </w:r>
          </w:p>
        </w:tc>
      </w:tr>
      <w:tr>
        <w:tc>
          <w:tcPr>
            <w:tcW w:type="dxa" w:w="4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t xml:space="preserve">Handtekening: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>Datum: ____________________</w:t>
            </w:r>
          </w:p>
        </w:tc>
        <w:tc>
          <w:tcPr>
            <w:tcW w:type="dxa" w:w="4500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t xml:space="preserve">Handtekening:</w:t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>Datum: 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41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</w:pPr>
    <w:rPr>
      <w:rFonts w:ascii="Arial" w:cs="Arial" w:eastAsia="Arial" w:hAnsi="Arial"/>
      <w:b/>
      <w:bCs/>
      <w:color w:val="2C3E5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2026-01-31T12:42:19.567Z</dcterms:created>
  <dcterms:modified xsi:type="dcterms:W3CDTF">2026-01-31T12:42:19.567Z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